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2A" w:rsidRDefault="0008522A" w:rsidP="0008522A">
      <w:pPr>
        <w:widowControl w:val="0"/>
        <w:autoSpaceDE w:val="0"/>
        <w:autoSpaceDN w:val="0"/>
        <w:adjustRightInd w:val="0"/>
        <w:spacing w:line="480" w:lineRule="auto"/>
        <w:ind w:left="720" w:hanging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Works Cited </w:t>
      </w:r>
    </w:p>
    <w:p w:rsidR="0008522A" w:rsidRDefault="0008522A" w:rsidP="0008522A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"The History of Phi &amp; The Golden Ratio." </w:t>
      </w:r>
      <w:r>
        <w:rPr>
          <w:rFonts w:ascii="Times New Roman" w:hAnsi="Times New Roman" w:cs="Times New Roman"/>
          <w:i/>
          <w:iCs/>
        </w:rPr>
        <w:t>EyePhi.com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WordPress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n.d</w:t>
      </w:r>
      <w:proofErr w:type="spellEnd"/>
      <w:r>
        <w:rPr>
          <w:rFonts w:ascii="Times New Roman" w:hAnsi="Times New Roman" w:cs="Times New Roman"/>
        </w:rPr>
        <w:t xml:space="preserve">. Web. 17 Apr. 2013. </w:t>
      </w:r>
    </w:p>
    <w:p w:rsidR="0008522A" w:rsidRDefault="0008522A" w:rsidP="0008522A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Jefferson, </w:t>
      </w:r>
      <w:proofErr w:type="spellStart"/>
      <w:r>
        <w:rPr>
          <w:rFonts w:ascii="Times New Roman" w:hAnsi="Times New Roman" w:cs="Times New Roman"/>
        </w:rPr>
        <w:t>Yosh</w:t>
      </w:r>
      <w:proofErr w:type="spellEnd"/>
      <w:r>
        <w:rPr>
          <w:rFonts w:ascii="Times New Roman" w:hAnsi="Times New Roman" w:cs="Times New Roman"/>
        </w:rPr>
        <w:t xml:space="preserve">. "Facial Beauty/Divine Proportion." </w:t>
      </w:r>
      <w:r>
        <w:rPr>
          <w:rFonts w:ascii="Times New Roman" w:hAnsi="Times New Roman" w:cs="Times New Roman"/>
          <w:i/>
          <w:iCs/>
        </w:rPr>
        <w:t>Facial Beauty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N.p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n.d</w:t>
      </w:r>
      <w:proofErr w:type="spellEnd"/>
      <w:r>
        <w:rPr>
          <w:rFonts w:ascii="Times New Roman" w:hAnsi="Times New Roman" w:cs="Times New Roman"/>
        </w:rPr>
        <w:t>. Web.</w:t>
      </w:r>
      <w:proofErr w:type="gramEnd"/>
      <w:r>
        <w:rPr>
          <w:rFonts w:ascii="Times New Roman" w:hAnsi="Times New Roman" w:cs="Times New Roman"/>
        </w:rPr>
        <w:t xml:space="preserve"> 17 Apr. 2013. </w:t>
      </w:r>
    </w:p>
    <w:p w:rsidR="0008522A" w:rsidRDefault="0008522A" w:rsidP="0008522A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Livio</w:t>
      </w:r>
      <w:proofErr w:type="spellEnd"/>
      <w:r>
        <w:rPr>
          <w:rFonts w:ascii="Times New Roman" w:hAnsi="Times New Roman" w:cs="Times New Roman"/>
        </w:rPr>
        <w:t xml:space="preserve">, Mario. </w:t>
      </w:r>
      <w:r>
        <w:rPr>
          <w:rFonts w:ascii="Times New Roman" w:hAnsi="Times New Roman" w:cs="Times New Roman"/>
          <w:i/>
          <w:iCs/>
        </w:rPr>
        <w:t>The Golden Ratio: The Story of Phi, the World's Most Astonishing Number</w:t>
      </w:r>
      <w:r>
        <w:rPr>
          <w:rFonts w:ascii="Times New Roman" w:hAnsi="Times New Roman" w:cs="Times New Roman"/>
        </w:rPr>
        <w:t xml:space="preserve">. 1st </w:t>
      </w:r>
      <w:proofErr w:type="gramStart"/>
      <w:r>
        <w:rPr>
          <w:rFonts w:ascii="Times New Roman" w:hAnsi="Times New Roman" w:cs="Times New Roman"/>
        </w:rPr>
        <w:t>ed</w:t>
      </w:r>
      <w:proofErr w:type="gramEnd"/>
      <w:r>
        <w:rPr>
          <w:rFonts w:ascii="Times New Roman" w:hAnsi="Times New Roman" w:cs="Times New Roman"/>
        </w:rPr>
        <w:t xml:space="preserve">. New York: Broadway, 2002. Print. </w:t>
      </w:r>
    </w:p>
    <w:p w:rsidR="0008522A" w:rsidRDefault="0008522A" w:rsidP="0008522A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Parveen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Nikhat</w:t>
      </w:r>
      <w:proofErr w:type="spellEnd"/>
      <w:r>
        <w:rPr>
          <w:rFonts w:ascii="Times New Roman" w:hAnsi="Times New Roman" w:cs="Times New Roman"/>
        </w:rPr>
        <w:t xml:space="preserve">. "THE GOLDEN RATIO." </w:t>
      </w:r>
      <w:proofErr w:type="gramStart"/>
      <w:r>
        <w:rPr>
          <w:rFonts w:ascii="Times New Roman" w:hAnsi="Times New Roman" w:cs="Times New Roman"/>
          <w:i/>
          <w:iCs/>
        </w:rPr>
        <w:t>THE GOLDEN RATIO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University of Georgia, </w:t>
      </w:r>
      <w:proofErr w:type="spellStart"/>
      <w:r>
        <w:rPr>
          <w:rFonts w:ascii="Times New Roman" w:hAnsi="Times New Roman" w:cs="Times New Roman"/>
        </w:rPr>
        <w:t>n.d</w:t>
      </w:r>
      <w:proofErr w:type="spellEnd"/>
      <w:r>
        <w:rPr>
          <w:rFonts w:ascii="Times New Roman" w:hAnsi="Times New Roman" w:cs="Times New Roman"/>
        </w:rPr>
        <w:t>. Web.</w:t>
      </w:r>
      <w:proofErr w:type="gramEnd"/>
      <w:r>
        <w:rPr>
          <w:rFonts w:ascii="Times New Roman" w:hAnsi="Times New Roman" w:cs="Times New Roman"/>
        </w:rPr>
        <w:t xml:space="preserve"> 17 Apr. 2013. </w:t>
      </w:r>
    </w:p>
    <w:p w:rsidR="00330C90" w:rsidRDefault="0008522A" w:rsidP="0008522A">
      <w:r>
        <w:rPr>
          <w:rFonts w:ascii="Times New Roman" w:hAnsi="Times New Roman" w:cs="Times New Roman"/>
        </w:rPr>
        <w:t xml:space="preserve">"What Is Phi?" </w:t>
      </w:r>
      <w:r>
        <w:rPr>
          <w:rFonts w:ascii="Times New Roman" w:hAnsi="Times New Roman" w:cs="Times New Roman"/>
          <w:i/>
          <w:iCs/>
        </w:rPr>
        <w:t>Goldennumber.net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N</w:t>
      </w:r>
      <w:proofErr w:type="gramStart"/>
      <w:r>
        <w:rPr>
          <w:rFonts w:ascii="Times New Roman" w:hAnsi="Times New Roman" w:cs="Times New Roman"/>
        </w:rPr>
        <w:t>.p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, 16 May 2012. Web. 17 Apr. 2013.</w:t>
      </w:r>
    </w:p>
    <w:sectPr w:rsidR="00330C90" w:rsidSect="00D146F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8522A"/>
    <w:rsid w:val="0008522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9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Read</dc:creator>
  <cp:keywords/>
  <cp:lastModifiedBy>Brad Read</cp:lastModifiedBy>
  <cp:revision>1</cp:revision>
  <dcterms:created xsi:type="dcterms:W3CDTF">2013-04-30T01:55:00Z</dcterms:created>
  <dcterms:modified xsi:type="dcterms:W3CDTF">2013-04-30T01:56:00Z</dcterms:modified>
</cp:coreProperties>
</file>